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E7" w:rsidRPr="00B77EA2" w:rsidRDefault="00C461E7" w:rsidP="00C461E7">
      <w:pPr>
        <w:ind w:left="-567" w:firstLine="567"/>
        <w:jc w:val="center"/>
        <w:rPr>
          <w:b/>
          <w:u w:val="single"/>
        </w:rPr>
      </w:pPr>
      <w:bookmarkStart w:id="0" w:name="_GoBack"/>
      <w:bookmarkEnd w:id="0"/>
      <w:r w:rsidRPr="00B77EA2">
        <w:rPr>
          <w:b/>
          <w:u w:val="single"/>
        </w:rPr>
        <w:t>Аннотация</w:t>
      </w:r>
    </w:p>
    <w:p w:rsidR="00C461E7" w:rsidRPr="00B77EA2" w:rsidRDefault="00C461E7" w:rsidP="00C461E7">
      <w:pPr>
        <w:ind w:left="-567" w:firstLine="567"/>
        <w:jc w:val="center"/>
        <w:rPr>
          <w:b/>
          <w:u w:val="single"/>
        </w:rPr>
      </w:pPr>
      <w:r w:rsidRPr="00B77EA2">
        <w:rPr>
          <w:b/>
          <w:u w:val="single"/>
        </w:rPr>
        <w:t>к рабочей программе учебного предмета</w:t>
      </w:r>
    </w:p>
    <w:p w:rsidR="00C461E7" w:rsidRDefault="00C461E7" w:rsidP="00C461E7">
      <w:pPr>
        <w:ind w:left="-567" w:firstLine="567"/>
        <w:jc w:val="center"/>
        <w:rPr>
          <w:b/>
          <w:u w:val="single"/>
        </w:rPr>
      </w:pPr>
      <w:r w:rsidRPr="00B77EA2">
        <w:rPr>
          <w:b/>
          <w:u w:val="single"/>
        </w:rPr>
        <w:t>«</w:t>
      </w:r>
      <w:r>
        <w:rPr>
          <w:b/>
          <w:u w:val="single"/>
        </w:rPr>
        <w:t>Астрономия</w:t>
      </w:r>
      <w:r w:rsidRPr="00B77EA2">
        <w:rPr>
          <w:b/>
          <w:u w:val="single"/>
        </w:rPr>
        <w:t>»</w:t>
      </w:r>
    </w:p>
    <w:p w:rsidR="00D605C4" w:rsidRDefault="00D605C4" w:rsidP="00D605C4">
      <w:pPr>
        <w:tabs>
          <w:tab w:val="left" w:pos="567"/>
          <w:tab w:val="left" w:pos="720"/>
        </w:tabs>
        <w:ind w:firstLine="426"/>
        <w:jc w:val="both"/>
      </w:pPr>
      <w:r w:rsidRPr="00615397">
        <w:t xml:space="preserve">Рабочая программа по астрономии в 11 классе составлена на основе Фундаментального ядра содержания и требований к результатам обучения, представленных в Федеральном государственном образовательном стандарте среднего общего образования. </w:t>
      </w:r>
      <w:proofErr w:type="gramStart"/>
      <w:r w:rsidRPr="00615397">
        <w:t xml:space="preserve">За основу взята  программа </w:t>
      </w:r>
      <w:r w:rsidRPr="00615397">
        <w:rPr>
          <w:rFonts w:eastAsia="Calibri"/>
          <w:highlight w:val="white"/>
          <w:lang w:eastAsia="en-US"/>
        </w:rPr>
        <w:t xml:space="preserve">по астрономии для общеобразовательных учреждений «Астрономия 11 класс», автор   Е. К. </w:t>
      </w:r>
      <w:proofErr w:type="spellStart"/>
      <w:r w:rsidRPr="00615397">
        <w:rPr>
          <w:rFonts w:eastAsia="Calibri"/>
          <w:highlight w:val="white"/>
          <w:lang w:eastAsia="en-US"/>
        </w:rPr>
        <w:t>Страут</w:t>
      </w:r>
      <w:proofErr w:type="spellEnd"/>
      <w:r w:rsidRPr="00615397">
        <w:rPr>
          <w:rFonts w:eastAsia="Calibri"/>
          <w:highlight w:val="white"/>
          <w:lang w:eastAsia="en-US"/>
        </w:rPr>
        <w:t xml:space="preserve"> 2017 г.</w:t>
      </w:r>
      <w:r>
        <w:t xml:space="preserve"> и т</w:t>
      </w:r>
      <w:r w:rsidRPr="007941D3">
        <w:t>ребований к результатам обучения, представленных в Федеральном государстве</w:t>
      </w:r>
      <w:r>
        <w:t xml:space="preserve">нном образовательном стандарте среднего </w:t>
      </w:r>
      <w:r w:rsidRPr="007941D3">
        <w:t xml:space="preserve">общего образования,  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Pr="007941D3">
        <w:t>А.А.Угарова</w:t>
      </w:r>
      <w:proofErr w:type="spellEnd"/>
      <w:proofErr w:type="gramEnd"/>
      <w:r w:rsidRPr="007941D3">
        <w:t>» (протокол педагогического совета от 06.08.2021г №17,  приказ от 12 августа 2021 г. № 534).</w:t>
      </w:r>
    </w:p>
    <w:p w:rsidR="00C461E7" w:rsidRPr="00E875FE" w:rsidRDefault="00C461E7" w:rsidP="00D605C4">
      <w:pPr>
        <w:autoSpaceDE w:val="0"/>
        <w:autoSpaceDN w:val="0"/>
        <w:adjustRightInd w:val="0"/>
        <w:jc w:val="both"/>
        <w:rPr>
          <w:bCs/>
          <w:iCs/>
        </w:rPr>
      </w:pPr>
    </w:p>
    <w:p w:rsidR="00C461E7" w:rsidRPr="00C461E7" w:rsidRDefault="00C461E7" w:rsidP="00C461E7">
      <w:pPr>
        <w:widowControl w:val="0"/>
        <w:spacing w:before="168"/>
        <w:ind w:left="-567" w:right="115" w:firstLine="567"/>
        <w:jc w:val="both"/>
        <w:rPr>
          <w:lang w:eastAsia="en-US"/>
        </w:rPr>
      </w:pPr>
      <w:r w:rsidRPr="00C461E7">
        <w:rPr>
          <w:rFonts w:ascii="Cambria" w:hAnsi="Cambria"/>
          <w:b/>
          <w:w w:val="115"/>
          <w:lang w:eastAsia="en-US"/>
        </w:rPr>
        <w:t xml:space="preserve">Целями </w:t>
      </w:r>
      <w:r w:rsidRPr="00C461E7">
        <w:rPr>
          <w:w w:val="115"/>
          <w:lang w:eastAsia="en-US"/>
        </w:rPr>
        <w:t>изучения астрономии на данном этапе обучения</w:t>
      </w:r>
      <w:r w:rsidRPr="00C461E7">
        <w:rPr>
          <w:spacing w:val="52"/>
          <w:w w:val="115"/>
          <w:lang w:eastAsia="en-US"/>
        </w:rPr>
        <w:t xml:space="preserve"> </w:t>
      </w:r>
      <w:r w:rsidRPr="00C461E7">
        <w:rPr>
          <w:w w:val="115"/>
          <w:lang w:eastAsia="en-US"/>
        </w:rPr>
        <w:t>являются: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0"/>
        </w:tabs>
        <w:spacing w:before="1"/>
        <w:ind w:left="-567" w:right="114" w:firstLine="567"/>
        <w:jc w:val="both"/>
      </w:pPr>
      <w:r w:rsidRPr="00C461E7">
        <w:rPr>
          <w:w w:val="115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</w:t>
      </w:r>
      <w:r w:rsidRPr="00C461E7">
        <w:rPr>
          <w:spacing w:val="26"/>
          <w:w w:val="115"/>
        </w:rPr>
        <w:t xml:space="preserve"> </w:t>
      </w:r>
      <w:r w:rsidRPr="00C461E7">
        <w:rPr>
          <w:w w:val="115"/>
        </w:rPr>
        <w:t>мира;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672"/>
        </w:tabs>
        <w:spacing w:before="1"/>
        <w:ind w:left="-567" w:right="115" w:firstLine="567"/>
        <w:jc w:val="both"/>
      </w:pPr>
      <w:r w:rsidRPr="00C461E7">
        <w:rPr>
          <w:w w:val="115"/>
        </w:rPr>
        <w:t>приобретение знаний о физической природе</w:t>
      </w:r>
      <w:r w:rsidRPr="00C461E7">
        <w:rPr>
          <w:spacing w:val="-24"/>
          <w:w w:val="115"/>
        </w:rPr>
        <w:t xml:space="preserve"> </w:t>
      </w:r>
      <w:r w:rsidRPr="00C461E7">
        <w:rPr>
          <w:w w:val="115"/>
        </w:rPr>
        <w:t xml:space="preserve">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 </w:t>
      </w:r>
      <w:r w:rsidRPr="00C461E7">
        <w:rPr>
          <w:spacing w:val="51"/>
          <w:w w:val="115"/>
        </w:rPr>
        <w:t xml:space="preserve"> </w:t>
      </w:r>
      <w:r w:rsidRPr="00C461E7">
        <w:rPr>
          <w:w w:val="115"/>
        </w:rPr>
        <w:t>техники;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679"/>
        </w:tabs>
        <w:spacing w:before="46"/>
        <w:ind w:left="-567" w:right="328" w:firstLine="567"/>
        <w:jc w:val="both"/>
      </w:pPr>
      <w:r w:rsidRPr="00C461E7">
        <w:rPr>
          <w:w w:val="115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 информационных</w:t>
      </w:r>
      <w:r w:rsidRPr="00C461E7">
        <w:rPr>
          <w:spacing w:val="2"/>
          <w:w w:val="115"/>
        </w:rPr>
        <w:t xml:space="preserve"> </w:t>
      </w:r>
      <w:r w:rsidRPr="00C461E7">
        <w:rPr>
          <w:w w:val="115"/>
        </w:rPr>
        <w:t>технологий;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679"/>
        </w:tabs>
        <w:spacing w:before="1"/>
        <w:ind w:left="-567" w:right="328" w:firstLine="567"/>
        <w:jc w:val="both"/>
      </w:pPr>
      <w:r w:rsidRPr="00C461E7">
        <w:rPr>
          <w:w w:val="120"/>
        </w:rPr>
        <w:t>использование приобретенных знаний и умений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для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решения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практических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задач</w:t>
      </w:r>
      <w:r w:rsidRPr="00C461E7">
        <w:rPr>
          <w:spacing w:val="-14"/>
          <w:w w:val="120"/>
        </w:rPr>
        <w:t xml:space="preserve"> </w:t>
      </w:r>
      <w:r w:rsidRPr="00C461E7">
        <w:rPr>
          <w:w w:val="120"/>
        </w:rPr>
        <w:t>повседневной жизни;</w:t>
      </w:r>
    </w:p>
    <w:p w:rsidR="00C461E7" w:rsidRPr="00C461E7" w:rsidRDefault="00C461E7" w:rsidP="00C461E7">
      <w:pPr>
        <w:widowControl w:val="0"/>
        <w:numPr>
          <w:ilvl w:val="0"/>
          <w:numId w:val="1"/>
        </w:numPr>
        <w:tabs>
          <w:tab w:val="left" w:pos="679"/>
        </w:tabs>
        <w:spacing w:before="1"/>
        <w:ind w:left="-567" w:firstLine="567"/>
        <w:jc w:val="both"/>
      </w:pPr>
      <w:r w:rsidRPr="00C461E7">
        <w:rPr>
          <w:w w:val="115"/>
        </w:rPr>
        <w:t>формирование научного</w:t>
      </w:r>
      <w:r w:rsidRPr="00C461E7">
        <w:rPr>
          <w:spacing w:val="49"/>
          <w:w w:val="115"/>
        </w:rPr>
        <w:t xml:space="preserve"> </w:t>
      </w:r>
      <w:r w:rsidRPr="00C461E7">
        <w:rPr>
          <w:w w:val="115"/>
        </w:rPr>
        <w:t>мировоззрения;</w:t>
      </w:r>
    </w:p>
    <w:p w:rsidR="00C461E7" w:rsidRPr="00C461E7" w:rsidRDefault="00C461E7" w:rsidP="00C461E7">
      <w:pPr>
        <w:widowControl w:val="0"/>
        <w:tabs>
          <w:tab w:val="left" w:pos="679"/>
        </w:tabs>
        <w:spacing w:before="10"/>
        <w:ind w:left="-567" w:right="328" w:firstLine="567"/>
        <w:jc w:val="both"/>
      </w:pPr>
    </w:p>
    <w:p w:rsidR="00C461E7" w:rsidRPr="00C461E7" w:rsidRDefault="00C461E7" w:rsidP="00C461E7">
      <w:pPr>
        <w:spacing w:after="200"/>
        <w:ind w:left="-567" w:firstLine="567"/>
        <w:jc w:val="both"/>
        <w:rPr>
          <w:w w:val="115"/>
        </w:rPr>
      </w:pPr>
      <w:r w:rsidRPr="00C461E7">
        <w:rPr>
          <w:w w:val="115"/>
        </w:rPr>
        <w:t>Изучение курса рассчитано на 34 часа (1 час в неделю).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w w:val="115"/>
        </w:rPr>
      </w:pPr>
      <w:r w:rsidRPr="00C461E7">
        <w:rPr>
          <w:w w:val="115"/>
        </w:rPr>
        <w:t>УМК:</w:t>
      </w:r>
      <w:r w:rsidRPr="00C461E7">
        <w:rPr>
          <w:rFonts w:eastAsia="Calibri"/>
        </w:rPr>
        <w:t xml:space="preserve">1. Учебник Воронцов-Вельяминов Б. А., </w:t>
      </w:r>
      <w:proofErr w:type="spellStart"/>
      <w:r w:rsidRPr="00C461E7">
        <w:rPr>
          <w:rFonts w:eastAsia="Calibri"/>
        </w:rPr>
        <w:t>Страут</w:t>
      </w:r>
      <w:proofErr w:type="spellEnd"/>
      <w:r w:rsidRPr="00C461E7">
        <w:rPr>
          <w:rFonts w:eastAsia="Calibri"/>
        </w:rPr>
        <w:t xml:space="preserve"> Е. К. «</w:t>
      </w:r>
      <w:proofErr w:type="spellStart"/>
      <w:r w:rsidRPr="00C461E7">
        <w:rPr>
          <w:rFonts w:eastAsia="Calibri"/>
        </w:rPr>
        <w:t>Астромия</w:t>
      </w:r>
      <w:proofErr w:type="spellEnd"/>
      <w:r w:rsidRPr="00C461E7">
        <w:rPr>
          <w:rFonts w:eastAsia="Calibri"/>
        </w:rPr>
        <w:t>. 11 класс».</w:t>
      </w:r>
    </w:p>
    <w:p w:rsidR="00C461E7" w:rsidRDefault="00C461E7" w:rsidP="00C461E7">
      <w:pPr>
        <w:spacing w:after="200"/>
        <w:ind w:left="-567" w:firstLine="567"/>
        <w:jc w:val="both"/>
        <w:rPr>
          <w:rFonts w:eastAsia="Calibri"/>
        </w:rPr>
      </w:pPr>
      <w:r w:rsidRPr="00C461E7">
        <w:rPr>
          <w:rFonts w:eastAsia="Calibri"/>
        </w:rPr>
        <w:t xml:space="preserve">2. Методическое пособие к учебнику «Астрономия.11 класс» авторов Б. А. Воронцова-Вельяминова, Е. К. </w:t>
      </w:r>
      <w:proofErr w:type="spellStart"/>
      <w:r w:rsidRPr="00C461E7">
        <w:rPr>
          <w:rFonts w:eastAsia="Calibri"/>
        </w:rPr>
        <w:t>Страута</w:t>
      </w:r>
      <w:proofErr w:type="spellEnd"/>
      <w:r w:rsidRPr="00C461E7">
        <w:rPr>
          <w:rFonts w:eastAsia="Calibri"/>
        </w:rPr>
        <w:t>.</w:t>
      </w:r>
    </w:p>
    <w:p w:rsidR="00C461E7" w:rsidRDefault="00C461E7" w:rsidP="00C461E7">
      <w:pPr>
        <w:spacing w:after="200"/>
        <w:ind w:left="-567" w:firstLine="567"/>
        <w:jc w:val="both"/>
        <w:rPr>
          <w:b/>
        </w:rPr>
      </w:pPr>
      <w:r w:rsidRPr="00C12D37">
        <w:rPr>
          <w:b/>
        </w:rPr>
        <w:t>Формы и средства</w:t>
      </w:r>
      <w:r>
        <w:rPr>
          <w:b/>
        </w:rPr>
        <w:t xml:space="preserve"> текущего </w:t>
      </w:r>
      <w:r w:rsidRPr="00C12D37">
        <w:rPr>
          <w:b/>
        </w:rPr>
        <w:t xml:space="preserve"> контроля</w:t>
      </w:r>
    </w:p>
    <w:p w:rsidR="00C461E7" w:rsidRPr="00C461E7" w:rsidRDefault="00C461E7" w:rsidP="00C461E7">
      <w:pPr>
        <w:spacing w:after="200"/>
        <w:ind w:left="-567" w:firstLine="567"/>
        <w:jc w:val="both"/>
      </w:pPr>
      <w:r w:rsidRPr="00C461E7">
        <w:t>Контрольные работы-4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b/>
          <w:bCs/>
          <w:color w:val="000000"/>
        </w:rPr>
      </w:pPr>
      <w:r w:rsidRPr="00C461E7">
        <w:rPr>
          <w:b/>
          <w:bCs/>
          <w:color w:val="000000"/>
        </w:rPr>
        <w:t>Требования к уровню подготовки учащихся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В результате изучения астрономии на базовом уровне ученик должен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bCs/>
          <w:color w:val="000000"/>
          <w:lang w:val="en-US"/>
        </w:rPr>
      </w:pPr>
      <w:proofErr w:type="spellStart"/>
      <w:proofErr w:type="gramStart"/>
      <w:r w:rsidRPr="00C461E7">
        <w:rPr>
          <w:bCs/>
          <w:color w:val="000000"/>
          <w:lang w:val="en-US"/>
        </w:rPr>
        <w:t>знать</w:t>
      </w:r>
      <w:proofErr w:type="spellEnd"/>
      <w:r w:rsidRPr="00C461E7">
        <w:rPr>
          <w:bCs/>
          <w:color w:val="000000"/>
          <w:lang w:val="en-US"/>
        </w:rPr>
        <w:t>/</w:t>
      </w:r>
      <w:proofErr w:type="spellStart"/>
      <w:r w:rsidRPr="00C461E7">
        <w:rPr>
          <w:bCs/>
          <w:color w:val="000000"/>
          <w:lang w:val="en-US"/>
        </w:rPr>
        <w:t>понимать</w:t>
      </w:r>
      <w:proofErr w:type="spellEnd"/>
      <w:proofErr w:type="gramEnd"/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смысл понятий: геоцентрическая и гелиоцентрическая система, видимая звездная величина, созвездие, противостояния и соединения планет, к</w:t>
      </w:r>
      <w:proofErr w:type="gramStart"/>
      <w:r w:rsidRPr="00C461E7">
        <w:rPr>
          <w:bCs/>
          <w:color w:val="000000"/>
        </w:rPr>
        <w:t>о-</w:t>
      </w:r>
      <w:proofErr w:type="gramEnd"/>
      <w:r w:rsidRPr="00C461E7">
        <w:rPr>
          <w:bCs/>
          <w:color w:val="000000"/>
        </w:rPr>
        <w:t xml:space="preserve"> мета, астероид, метеор, метеорит, </w:t>
      </w:r>
      <w:proofErr w:type="spellStart"/>
      <w:r w:rsidRPr="00C461E7">
        <w:rPr>
          <w:bCs/>
          <w:color w:val="000000"/>
        </w:rPr>
        <w:t>метеороид</w:t>
      </w:r>
      <w:proofErr w:type="spellEnd"/>
      <w:r w:rsidRPr="00C461E7">
        <w:rPr>
          <w:bCs/>
          <w:color w:val="000000"/>
        </w:rPr>
        <w:t>, плане- та, спутник, звезда, Солнечная система, Галактика,</w:t>
      </w:r>
      <w:r w:rsidRPr="00C461E7">
        <w:rPr>
          <w:w w:val="120"/>
        </w:rPr>
        <w:t xml:space="preserve"> </w:t>
      </w:r>
      <w:r w:rsidRPr="00C461E7">
        <w:rPr>
          <w:bCs/>
          <w:color w:val="000000"/>
        </w:rPr>
        <w:t xml:space="preserve">Вселенная, всемирное и поясное время, </w:t>
      </w:r>
      <w:proofErr w:type="spellStart"/>
      <w:r w:rsidRPr="00C461E7">
        <w:rPr>
          <w:bCs/>
          <w:color w:val="000000"/>
        </w:rPr>
        <w:t>внесолнечная</w:t>
      </w:r>
      <w:proofErr w:type="spellEnd"/>
      <w:r w:rsidRPr="00C461E7">
        <w:rPr>
          <w:bCs/>
          <w:color w:val="000000"/>
        </w:rPr>
        <w:t xml:space="preserve"> планета (</w:t>
      </w:r>
      <w:proofErr w:type="spellStart"/>
      <w:r w:rsidRPr="00C461E7">
        <w:rPr>
          <w:bCs/>
          <w:color w:val="000000"/>
        </w:rPr>
        <w:t>экзопланета</w:t>
      </w:r>
      <w:proofErr w:type="spellEnd"/>
      <w:r w:rsidRPr="00C461E7">
        <w:rPr>
          <w:bCs/>
          <w:color w:val="000000"/>
        </w:rPr>
        <w:t>), спектральная классификация звезд, параллакс, реликтовое излучение, Большой Взрыв, черная дыра;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lastRenderedPageBreak/>
        <w:t>смысл  физических  величин:  парсек, световой год, астрономическая единица, звездная величина;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гипотезы происхождения Солнечной системы;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основные характеристики и строение Солнца, солнечной атмосферы;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размеры Галактики, положение и период обращения Солнца относительно центра Галактики;</w:t>
      </w:r>
    </w:p>
    <w:p w:rsidR="00C461E7" w:rsidRPr="00C461E7" w:rsidRDefault="00C461E7" w:rsidP="00D605C4">
      <w:pPr>
        <w:spacing w:after="200"/>
        <w:jc w:val="both"/>
        <w:rPr>
          <w:bCs/>
          <w:color w:val="000000"/>
          <w:lang w:val="en-US"/>
        </w:rPr>
      </w:pPr>
      <w:proofErr w:type="spellStart"/>
      <w:proofErr w:type="gramStart"/>
      <w:r w:rsidRPr="00C461E7">
        <w:rPr>
          <w:bCs/>
          <w:color w:val="000000"/>
          <w:lang w:val="en-US"/>
        </w:rPr>
        <w:t>уметь</w:t>
      </w:r>
      <w:proofErr w:type="spellEnd"/>
      <w:proofErr w:type="gramEnd"/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приводить примеры: роли астрономии в ра</w:t>
      </w:r>
      <w:proofErr w:type="gramStart"/>
      <w:r w:rsidRPr="00C461E7">
        <w:rPr>
          <w:bCs/>
          <w:color w:val="000000"/>
        </w:rPr>
        <w:t>з-</w:t>
      </w:r>
      <w:proofErr w:type="gramEnd"/>
      <w:r w:rsidRPr="00C461E7">
        <w:rPr>
          <w:bCs/>
          <w:color w:val="000000"/>
        </w:rPr>
        <w:t xml:space="preserve"> витии цивилизации, использования методов исследований в астрономии, различных диапазонов электромагнитных излучений для получения ин- 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описывать и объяснять: различия календарей, условия наступления солнечных и лунных затмений, фазы Луны, суточные движения светил, пр</w:t>
      </w:r>
      <w:proofErr w:type="gramStart"/>
      <w:r w:rsidRPr="00C461E7">
        <w:rPr>
          <w:bCs/>
          <w:color w:val="000000"/>
        </w:rPr>
        <w:t>и-</w:t>
      </w:r>
      <w:proofErr w:type="gramEnd"/>
      <w:r w:rsidRPr="00C461E7">
        <w:rPr>
          <w:bCs/>
          <w:color w:val="000000"/>
        </w:rPr>
        <w:t xml:space="preserve"> 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 — 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</w:p>
    <w:p w:rsidR="00C461E7" w:rsidRP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характеризовать особенности методов п</w:t>
      </w:r>
      <w:proofErr w:type="gramStart"/>
      <w:r w:rsidRPr="00C461E7">
        <w:rPr>
          <w:bCs/>
          <w:color w:val="000000"/>
        </w:rPr>
        <w:t>о-</w:t>
      </w:r>
      <w:proofErr w:type="gramEnd"/>
      <w:r w:rsidRPr="00C461E7">
        <w:rPr>
          <w:bCs/>
          <w:color w:val="000000"/>
        </w:rPr>
        <w:t xml:space="preserve"> 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C461E7" w:rsidRDefault="00C461E7" w:rsidP="00C461E7">
      <w:pPr>
        <w:numPr>
          <w:ilvl w:val="0"/>
          <w:numId w:val="2"/>
        </w:numPr>
        <w:spacing w:after="200"/>
        <w:ind w:left="-567" w:firstLine="567"/>
        <w:jc w:val="both"/>
        <w:rPr>
          <w:bCs/>
          <w:color w:val="000000"/>
        </w:rPr>
      </w:pPr>
      <w:r w:rsidRPr="00C461E7">
        <w:rPr>
          <w:bCs/>
          <w:color w:val="000000"/>
        </w:rPr>
        <w:t>использовать приобретенные знания и умения в практической деятельности и повседневной жизни для понимания взаимосвязи астрономии с другими науками, в основе которых лежат знания по астрономии; отделения ее от лженаук; оценивания информации, содержащейся в сообщениях СМИ, Интернете, научно-популярных статьях.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bCs/>
          <w:color w:val="000000"/>
        </w:rPr>
      </w:pPr>
      <w:r>
        <w:rPr>
          <w:bCs/>
          <w:color w:val="000000"/>
        </w:rPr>
        <w:t>Составитель Панарина С.Ю.</w:t>
      </w:r>
    </w:p>
    <w:p w:rsidR="00C461E7" w:rsidRPr="00C461E7" w:rsidRDefault="00C461E7" w:rsidP="00C461E7">
      <w:pPr>
        <w:spacing w:after="200"/>
        <w:ind w:left="-567" w:firstLine="567"/>
        <w:jc w:val="both"/>
        <w:rPr>
          <w:bCs/>
          <w:color w:val="000000"/>
        </w:rPr>
      </w:pPr>
    </w:p>
    <w:p w:rsidR="00C461E7" w:rsidRPr="00C461E7" w:rsidRDefault="00C461E7" w:rsidP="00C461E7">
      <w:pPr>
        <w:spacing w:after="200"/>
        <w:ind w:left="-567" w:firstLine="567"/>
        <w:jc w:val="both"/>
        <w:rPr>
          <w:b/>
          <w:bCs/>
          <w:color w:val="000000"/>
        </w:rPr>
      </w:pPr>
    </w:p>
    <w:p w:rsidR="00C461E7" w:rsidRPr="00C461E7" w:rsidRDefault="00C461E7" w:rsidP="00C461E7">
      <w:pPr>
        <w:ind w:left="-567" w:firstLine="567"/>
        <w:jc w:val="both"/>
        <w:rPr>
          <w:b/>
          <w:bCs/>
          <w:color w:val="000000"/>
        </w:rPr>
      </w:pPr>
    </w:p>
    <w:p w:rsidR="00C461E7" w:rsidRPr="00C461E7" w:rsidRDefault="00C461E7" w:rsidP="00C461E7">
      <w:pPr>
        <w:ind w:left="-567" w:firstLine="567"/>
        <w:jc w:val="both"/>
        <w:rPr>
          <w:b/>
          <w:bCs/>
          <w:color w:val="000000"/>
        </w:rPr>
      </w:pPr>
    </w:p>
    <w:p w:rsidR="00C461E7" w:rsidRPr="00C461E7" w:rsidRDefault="00C461E7" w:rsidP="00C461E7">
      <w:pPr>
        <w:spacing w:after="200"/>
        <w:ind w:left="-567" w:firstLine="567"/>
        <w:jc w:val="both"/>
      </w:pPr>
    </w:p>
    <w:sectPr w:rsidR="00C461E7" w:rsidRPr="00C461E7" w:rsidSect="00053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A164B"/>
    <w:multiLevelType w:val="hybridMultilevel"/>
    <w:tmpl w:val="EC9CDB5C"/>
    <w:lvl w:ilvl="0" w:tplc="D076FF54">
      <w:numFmt w:val="bullet"/>
      <w:lvlText w:val=""/>
      <w:lvlJc w:val="left"/>
      <w:pPr>
        <w:ind w:left="116" w:hanging="198"/>
      </w:pPr>
      <w:rPr>
        <w:rFonts w:ascii="Symbol" w:eastAsia="Symbol" w:hAnsi="Symbol" w:cs="Symbol" w:hint="default"/>
        <w:w w:val="100"/>
        <w:sz w:val="21"/>
        <w:szCs w:val="21"/>
      </w:rPr>
    </w:lvl>
    <w:lvl w:ilvl="1" w:tplc="FD8C7D26">
      <w:numFmt w:val="bullet"/>
      <w:lvlText w:val="•"/>
      <w:lvlJc w:val="left"/>
      <w:pPr>
        <w:ind w:left="680" w:hanging="198"/>
      </w:pPr>
      <w:rPr>
        <w:rFonts w:hint="default"/>
      </w:rPr>
    </w:lvl>
    <w:lvl w:ilvl="2" w:tplc="A5427C8A">
      <w:numFmt w:val="bullet"/>
      <w:lvlText w:val="•"/>
      <w:lvlJc w:val="left"/>
      <w:pPr>
        <w:ind w:left="1241" w:hanging="198"/>
      </w:pPr>
      <w:rPr>
        <w:rFonts w:hint="default"/>
      </w:rPr>
    </w:lvl>
    <w:lvl w:ilvl="3" w:tplc="3C1C5308">
      <w:numFmt w:val="bullet"/>
      <w:lvlText w:val="•"/>
      <w:lvlJc w:val="left"/>
      <w:pPr>
        <w:ind w:left="1802" w:hanging="198"/>
      </w:pPr>
      <w:rPr>
        <w:rFonts w:hint="default"/>
      </w:rPr>
    </w:lvl>
    <w:lvl w:ilvl="4" w:tplc="F412D8D6">
      <w:numFmt w:val="bullet"/>
      <w:lvlText w:val="•"/>
      <w:lvlJc w:val="left"/>
      <w:pPr>
        <w:ind w:left="2362" w:hanging="198"/>
      </w:pPr>
      <w:rPr>
        <w:rFonts w:hint="default"/>
      </w:rPr>
    </w:lvl>
    <w:lvl w:ilvl="5" w:tplc="277871CA">
      <w:numFmt w:val="bullet"/>
      <w:lvlText w:val="•"/>
      <w:lvlJc w:val="left"/>
      <w:pPr>
        <w:ind w:left="2923" w:hanging="198"/>
      </w:pPr>
      <w:rPr>
        <w:rFonts w:hint="default"/>
      </w:rPr>
    </w:lvl>
    <w:lvl w:ilvl="6" w:tplc="D8027860">
      <w:numFmt w:val="bullet"/>
      <w:lvlText w:val="•"/>
      <w:lvlJc w:val="left"/>
      <w:pPr>
        <w:ind w:left="3483" w:hanging="198"/>
      </w:pPr>
      <w:rPr>
        <w:rFonts w:hint="default"/>
      </w:rPr>
    </w:lvl>
    <w:lvl w:ilvl="7" w:tplc="57E434EE">
      <w:numFmt w:val="bullet"/>
      <w:lvlText w:val="•"/>
      <w:lvlJc w:val="left"/>
      <w:pPr>
        <w:ind w:left="4044" w:hanging="198"/>
      </w:pPr>
      <w:rPr>
        <w:rFonts w:hint="default"/>
      </w:rPr>
    </w:lvl>
    <w:lvl w:ilvl="8" w:tplc="E3164128">
      <w:numFmt w:val="bullet"/>
      <w:lvlText w:val="•"/>
      <w:lvlJc w:val="left"/>
      <w:pPr>
        <w:ind w:left="4605" w:hanging="198"/>
      </w:pPr>
      <w:rPr>
        <w:rFonts w:hint="default"/>
      </w:rPr>
    </w:lvl>
  </w:abstractNum>
  <w:abstractNum w:abstractNumId="1">
    <w:nsid w:val="7C0A5B3A"/>
    <w:multiLevelType w:val="hybridMultilevel"/>
    <w:tmpl w:val="079E7946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93B"/>
    <w:rsid w:val="000538EF"/>
    <w:rsid w:val="0006093B"/>
    <w:rsid w:val="00116BCC"/>
    <w:rsid w:val="00AA2FE7"/>
    <w:rsid w:val="00BC6C0C"/>
    <w:rsid w:val="00C461E7"/>
    <w:rsid w:val="00D605C4"/>
    <w:rsid w:val="00EB25B4"/>
    <w:rsid w:val="00F5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1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1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Панарин</dc:creator>
  <cp:lastModifiedBy>Учитель</cp:lastModifiedBy>
  <cp:revision>2</cp:revision>
  <dcterms:created xsi:type="dcterms:W3CDTF">2021-12-29T12:08:00Z</dcterms:created>
  <dcterms:modified xsi:type="dcterms:W3CDTF">2021-12-29T12:08:00Z</dcterms:modified>
</cp:coreProperties>
</file>